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45" w:rsidRDefault="00E50C45" w:rsidP="00E50C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9B4292" w:rsidRDefault="009B4292" w:rsidP="009B4292">
      <w:pPr>
        <w:tabs>
          <w:tab w:val="left" w:pos="2590"/>
        </w:tabs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F464DB">
        <w:rPr>
          <w:b/>
          <w:color w:val="000000"/>
          <w:sz w:val="28"/>
          <w:szCs w:val="28"/>
          <w:shd w:val="clear" w:color="auto" w:fill="FFFFFF"/>
        </w:rPr>
        <w:t>Описание объекта закупки</w:t>
      </w:r>
    </w:p>
    <w:p w:rsidR="00E72585" w:rsidRPr="00F464DB" w:rsidRDefault="00E72585" w:rsidP="009B4292">
      <w:pPr>
        <w:tabs>
          <w:tab w:val="left" w:pos="2590"/>
        </w:tabs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F464DB" w:rsidRPr="004062D6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z w:val="22"/>
          <w:szCs w:val="22"/>
          <w:shd w:val="clear" w:color="auto" w:fill="FFFFFF"/>
        </w:rPr>
      </w:pPr>
      <w:r w:rsidRPr="004062D6">
        <w:rPr>
          <w:b/>
          <w:sz w:val="22"/>
          <w:szCs w:val="22"/>
        </w:rPr>
        <w:t xml:space="preserve">Комбинированная живая вакцина против чумы плотоядных, инфекционного гепатита и </w:t>
      </w:r>
      <w:proofErr w:type="spellStart"/>
      <w:r w:rsidRPr="004062D6">
        <w:rPr>
          <w:b/>
          <w:sz w:val="22"/>
          <w:szCs w:val="22"/>
        </w:rPr>
        <w:t>парвовирусной</w:t>
      </w:r>
      <w:proofErr w:type="spellEnd"/>
      <w:r w:rsidRPr="004062D6">
        <w:rPr>
          <w:b/>
          <w:sz w:val="22"/>
          <w:szCs w:val="22"/>
        </w:rPr>
        <w:t xml:space="preserve"> инфекции собак</w:t>
      </w:r>
      <w:r w:rsidRPr="004062D6">
        <w:rPr>
          <w:b/>
          <w:color w:val="000000"/>
          <w:shd w:val="clear" w:color="auto" w:fill="FFFFFF"/>
        </w:rPr>
        <w:t>, флакон 1 мл (1 доза</w:t>
      </w:r>
      <w:r w:rsidRPr="004062D6">
        <w:rPr>
          <w:b/>
          <w:color w:val="000000"/>
          <w:sz w:val="22"/>
          <w:szCs w:val="22"/>
          <w:shd w:val="clear" w:color="auto" w:fill="FFFFFF"/>
        </w:rPr>
        <w:t>)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sz w:val="22"/>
          <w:szCs w:val="22"/>
        </w:rPr>
      </w:pPr>
      <w:r w:rsidRPr="00D8767A">
        <w:rPr>
          <w:sz w:val="22"/>
          <w:szCs w:val="22"/>
        </w:rPr>
        <w:t xml:space="preserve">Комбинированная живая вакцина против чумы плотоядных, инфекционного гепатита и </w:t>
      </w:r>
      <w:proofErr w:type="spellStart"/>
      <w:r w:rsidRPr="00D8767A">
        <w:rPr>
          <w:sz w:val="22"/>
          <w:szCs w:val="22"/>
        </w:rPr>
        <w:t>парвовирусной</w:t>
      </w:r>
      <w:proofErr w:type="spellEnd"/>
      <w:r w:rsidRPr="00D8767A">
        <w:rPr>
          <w:sz w:val="22"/>
          <w:szCs w:val="22"/>
        </w:rPr>
        <w:t xml:space="preserve"> инфекции собак. </w:t>
      </w:r>
      <w:proofErr w:type="spellStart"/>
      <w:r w:rsidRPr="00D8767A">
        <w:rPr>
          <w:sz w:val="22"/>
          <w:szCs w:val="22"/>
        </w:rPr>
        <w:t>Лиофилизированная</w:t>
      </w:r>
      <w:proofErr w:type="spellEnd"/>
      <w:r w:rsidRPr="00D8767A">
        <w:rPr>
          <w:sz w:val="22"/>
          <w:szCs w:val="22"/>
        </w:rPr>
        <w:t xml:space="preserve"> вакцина белого цвета. Каждый флакон (1 доза) содержит: вируса чумы плотоядных (штамм </w:t>
      </w:r>
      <w:proofErr w:type="spellStart"/>
      <w:r w:rsidRPr="00D8767A">
        <w:rPr>
          <w:sz w:val="22"/>
          <w:szCs w:val="22"/>
        </w:rPr>
        <w:t>Onderslepoort</w:t>
      </w:r>
      <w:proofErr w:type="spellEnd"/>
      <w:r w:rsidRPr="00D8767A">
        <w:rPr>
          <w:sz w:val="22"/>
          <w:szCs w:val="22"/>
        </w:rPr>
        <w:t xml:space="preserve">) не менее 10 тыс. ТЦД/50, </w:t>
      </w:r>
      <w:proofErr w:type="spellStart"/>
      <w:r w:rsidRPr="00D8767A">
        <w:rPr>
          <w:sz w:val="22"/>
          <w:szCs w:val="22"/>
        </w:rPr>
        <w:t>парвовируса</w:t>
      </w:r>
      <w:proofErr w:type="spellEnd"/>
      <w:r w:rsidRPr="00D8767A">
        <w:rPr>
          <w:sz w:val="22"/>
          <w:szCs w:val="22"/>
        </w:rPr>
        <w:t xml:space="preserve"> собак (штамм 154) не менее 10 млн. ТЦД/50, аденовируса (штамм </w:t>
      </w:r>
      <w:proofErr w:type="spellStart"/>
      <w:r w:rsidRPr="00D8767A">
        <w:rPr>
          <w:sz w:val="22"/>
          <w:szCs w:val="22"/>
        </w:rPr>
        <w:t>Manhattan</w:t>
      </w:r>
      <w:proofErr w:type="spellEnd"/>
      <w:r w:rsidRPr="00D8767A">
        <w:rPr>
          <w:sz w:val="22"/>
          <w:szCs w:val="22"/>
        </w:rPr>
        <w:t xml:space="preserve"> LPV3 серотипа 2) 10 тыс. </w:t>
      </w:r>
      <w:proofErr w:type="gramStart"/>
      <w:r w:rsidRPr="00D8767A">
        <w:rPr>
          <w:sz w:val="22"/>
          <w:szCs w:val="22"/>
        </w:rPr>
        <w:t>БОЕ</w:t>
      </w:r>
      <w:proofErr w:type="gramEnd"/>
      <w:r w:rsidRPr="00D8767A">
        <w:rPr>
          <w:sz w:val="22"/>
          <w:szCs w:val="22"/>
        </w:rPr>
        <w:t xml:space="preserve">. </w:t>
      </w:r>
      <w:r>
        <w:rPr>
          <w:sz w:val="22"/>
          <w:szCs w:val="22"/>
        </w:rPr>
        <w:t>В</w:t>
      </w:r>
      <w:r w:rsidRPr="00D8767A">
        <w:rPr>
          <w:sz w:val="22"/>
          <w:szCs w:val="22"/>
        </w:rPr>
        <w:t xml:space="preserve"> стеклянных флаконах, герметично </w:t>
      </w:r>
      <w:proofErr w:type="gramStart"/>
      <w:r w:rsidRPr="00D8767A">
        <w:rPr>
          <w:sz w:val="22"/>
          <w:szCs w:val="22"/>
        </w:rPr>
        <w:t>укупоренные</w:t>
      </w:r>
      <w:proofErr w:type="gramEnd"/>
      <w:r w:rsidRPr="00D8767A">
        <w:rPr>
          <w:sz w:val="22"/>
          <w:szCs w:val="22"/>
        </w:rPr>
        <w:t xml:space="preserve"> резиновыми пробками и обкатанные алюминиевыми колпачками.</w:t>
      </w:r>
    </w:p>
    <w:p w:rsidR="00F464DB" w:rsidRPr="004062D6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 w:rsidRPr="004062D6">
        <w:rPr>
          <w:b/>
          <w:color w:val="000000"/>
          <w:sz w:val="22"/>
          <w:szCs w:val="22"/>
          <w:shd w:val="clear" w:color="auto" w:fill="FFFFFF"/>
        </w:rPr>
        <w:t xml:space="preserve">Сухая живая вакцина против чумы плотоядных, </w:t>
      </w:r>
      <w:proofErr w:type="spellStart"/>
      <w:r w:rsidRPr="004062D6">
        <w:rPr>
          <w:b/>
          <w:color w:val="000000"/>
          <w:sz w:val="22"/>
          <w:szCs w:val="22"/>
          <w:shd w:val="clear" w:color="auto" w:fill="FFFFFF"/>
        </w:rPr>
        <w:t>парвовирусного</w:t>
      </w:r>
      <w:proofErr w:type="spellEnd"/>
      <w:r w:rsidRPr="004062D6">
        <w:rPr>
          <w:b/>
          <w:color w:val="000000"/>
          <w:sz w:val="22"/>
          <w:szCs w:val="22"/>
          <w:shd w:val="clear" w:color="auto" w:fill="FFFFFF"/>
        </w:rPr>
        <w:t xml:space="preserve"> энтерита, аденовирусной инфекции и </w:t>
      </w:r>
      <w:proofErr w:type="spellStart"/>
      <w:r w:rsidRPr="004062D6">
        <w:rPr>
          <w:b/>
          <w:color w:val="000000"/>
          <w:sz w:val="22"/>
          <w:szCs w:val="22"/>
          <w:shd w:val="clear" w:color="auto" w:fill="FFFFFF"/>
        </w:rPr>
        <w:t>парагриппа</w:t>
      </w:r>
      <w:proofErr w:type="spellEnd"/>
      <w:r w:rsidRPr="004062D6">
        <w:rPr>
          <w:b/>
          <w:color w:val="000000"/>
          <w:sz w:val="22"/>
          <w:szCs w:val="22"/>
          <w:shd w:val="clear" w:color="auto" w:fill="FFFFFF"/>
        </w:rPr>
        <w:t xml:space="preserve"> собак</w:t>
      </w:r>
      <w:r w:rsidRPr="004062D6">
        <w:rPr>
          <w:b/>
          <w:color w:val="000000"/>
          <w:shd w:val="clear" w:color="auto" w:fill="FFFFFF"/>
        </w:rPr>
        <w:t>, флакон 1 мл (1 доза)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color w:val="000000"/>
          <w:sz w:val="22"/>
          <w:szCs w:val="22"/>
          <w:shd w:val="clear" w:color="auto" w:fill="FFFFFF"/>
        </w:rPr>
      </w:pPr>
      <w:r w:rsidRPr="00D8767A">
        <w:rPr>
          <w:color w:val="000000"/>
          <w:sz w:val="22"/>
          <w:szCs w:val="22"/>
          <w:shd w:val="clear" w:color="auto" w:fill="FFFFFF"/>
        </w:rPr>
        <w:t xml:space="preserve">Сухая живая вакцина против чумы плотоядных, </w:t>
      </w:r>
      <w:proofErr w:type="spellStart"/>
      <w:r w:rsidRPr="00D8767A">
        <w:rPr>
          <w:color w:val="000000"/>
          <w:sz w:val="22"/>
          <w:szCs w:val="22"/>
          <w:shd w:val="clear" w:color="auto" w:fill="FFFFFF"/>
        </w:rPr>
        <w:t>парвовирусного</w:t>
      </w:r>
      <w:proofErr w:type="spellEnd"/>
      <w:r w:rsidRPr="00D8767A">
        <w:rPr>
          <w:color w:val="000000"/>
          <w:sz w:val="22"/>
          <w:szCs w:val="22"/>
          <w:shd w:val="clear" w:color="auto" w:fill="FFFFFF"/>
        </w:rPr>
        <w:t xml:space="preserve"> энтерита, аденовирусной инфекции и </w:t>
      </w:r>
      <w:proofErr w:type="spellStart"/>
      <w:r w:rsidRPr="00D8767A">
        <w:rPr>
          <w:color w:val="000000"/>
          <w:sz w:val="22"/>
          <w:szCs w:val="22"/>
          <w:shd w:val="clear" w:color="auto" w:fill="FFFFFF"/>
        </w:rPr>
        <w:t>парагриппа</w:t>
      </w:r>
      <w:proofErr w:type="spellEnd"/>
      <w:r w:rsidRPr="00D8767A">
        <w:rPr>
          <w:color w:val="000000"/>
          <w:sz w:val="22"/>
          <w:szCs w:val="22"/>
          <w:shd w:val="clear" w:color="auto" w:fill="FFFFFF"/>
        </w:rPr>
        <w:t xml:space="preserve"> собак. Каждая доза вакцины содержит </w:t>
      </w:r>
      <w:proofErr w:type="spellStart"/>
      <w:r w:rsidRPr="00D8767A">
        <w:rPr>
          <w:color w:val="000000"/>
          <w:sz w:val="22"/>
          <w:szCs w:val="22"/>
          <w:shd w:val="clear" w:color="auto" w:fill="FFFFFF"/>
        </w:rPr>
        <w:t>аттенуированные</w:t>
      </w:r>
      <w:proofErr w:type="spellEnd"/>
      <w:r w:rsidRPr="00D8767A">
        <w:rPr>
          <w:color w:val="000000"/>
          <w:sz w:val="22"/>
          <w:szCs w:val="22"/>
          <w:shd w:val="clear" w:color="auto" w:fill="FFFFFF"/>
        </w:rPr>
        <w:t xml:space="preserve"> штаммы: вируса чумы плотоядных (штамм </w:t>
      </w:r>
      <w:proofErr w:type="spellStart"/>
      <w:r w:rsidRPr="00D8767A">
        <w:rPr>
          <w:color w:val="000000"/>
          <w:sz w:val="22"/>
          <w:szCs w:val="22"/>
          <w:shd w:val="clear" w:color="auto" w:fill="FFFFFF"/>
        </w:rPr>
        <w:t>Onderstepoort</w:t>
      </w:r>
      <w:proofErr w:type="spellEnd"/>
      <w:r w:rsidRPr="00D8767A">
        <w:rPr>
          <w:color w:val="000000"/>
          <w:sz w:val="22"/>
          <w:szCs w:val="22"/>
          <w:shd w:val="clear" w:color="auto" w:fill="FFFFFF"/>
        </w:rPr>
        <w:t xml:space="preserve">) — не менее 10 тыс. ЦПД/50; </w:t>
      </w:r>
      <w:proofErr w:type="spellStart"/>
      <w:r w:rsidRPr="00D8767A">
        <w:rPr>
          <w:color w:val="000000"/>
          <w:sz w:val="22"/>
          <w:szCs w:val="22"/>
          <w:shd w:val="clear" w:color="auto" w:fill="FFFFFF"/>
        </w:rPr>
        <w:t>парвовируса</w:t>
      </w:r>
      <w:proofErr w:type="spellEnd"/>
      <w:r w:rsidRPr="00D8767A">
        <w:rPr>
          <w:color w:val="000000"/>
          <w:sz w:val="22"/>
          <w:szCs w:val="22"/>
          <w:shd w:val="clear" w:color="auto" w:fill="FFFFFF"/>
        </w:rPr>
        <w:t xml:space="preserve"> собак (штамм С154) — не менее 10 млн. ЦПД/50; аденовируса (штамм </w:t>
      </w:r>
      <w:proofErr w:type="spellStart"/>
      <w:r w:rsidRPr="00D8767A">
        <w:rPr>
          <w:color w:val="000000"/>
          <w:sz w:val="22"/>
          <w:szCs w:val="22"/>
          <w:shd w:val="clear" w:color="auto" w:fill="FFFFFF"/>
        </w:rPr>
        <w:t>Manhattan</w:t>
      </w:r>
      <w:proofErr w:type="spellEnd"/>
      <w:r w:rsidRPr="00D8767A">
        <w:rPr>
          <w:color w:val="000000"/>
          <w:sz w:val="22"/>
          <w:szCs w:val="22"/>
          <w:shd w:val="clear" w:color="auto" w:fill="FFFFFF"/>
        </w:rPr>
        <w:t xml:space="preserve"> LPV3 серотипа 2) — не менее 10 тыс. ЦПД/50; вирус </w:t>
      </w:r>
      <w:proofErr w:type="spellStart"/>
      <w:r w:rsidRPr="00D8767A">
        <w:rPr>
          <w:color w:val="000000"/>
          <w:sz w:val="22"/>
          <w:szCs w:val="22"/>
          <w:shd w:val="clear" w:color="auto" w:fill="FFFFFF"/>
        </w:rPr>
        <w:t>парагриппа</w:t>
      </w:r>
      <w:proofErr w:type="spellEnd"/>
      <w:r w:rsidRPr="00D8767A">
        <w:rPr>
          <w:color w:val="000000"/>
          <w:sz w:val="22"/>
          <w:szCs w:val="22"/>
          <w:shd w:val="clear" w:color="auto" w:fill="FFFFFF"/>
        </w:rPr>
        <w:t xml:space="preserve"> (штамм </w:t>
      </w:r>
      <w:proofErr w:type="spellStart"/>
      <w:r w:rsidRPr="00D8767A">
        <w:rPr>
          <w:color w:val="000000"/>
          <w:sz w:val="22"/>
          <w:szCs w:val="22"/>
          <w:shd w:val="clear" w:color="auto" w:fill="FFFFFF"/>
        </w:rPr>
        <w:t>Cornell</w:t>
      </w:r>
      <w:proofErr w:type="spellEnd"/>
      <w:r w:rsidRPr="00D8767A">
        <w:rPr>
          <w:color w:val="000000"/>
          <w:sz w:val="22"/>
          <w:szCs w:val="22"/>
          <w:shd w:val="clear" w:color="auto" w:fill="FFFFFF"/>
        </w:rPr>
        <w:t>) — не менее 316 тыс. ЦПД/50. Вакцина представляет собой однородную сухую пористую массу белого цвета.</w:t>
      </w:r>
    </w:p>
    <w:p w:rsidR="00F464DB" w:rsidRPr="00897E30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 w:rsidRPr="00897E30">
        <w:rPr>
          <w:b/>
          <w:color w:val="000000"/>
          <w:sz w:val="22"/>
          <w:szCs w:val="22"/>
          <w:shd w:val="clear" w:color="auto" w:fill="FFFFFF"/>
        </w:rPr>
        <w:t>Инактивированная вакцина против вируса бешенства</w:t>
      </w:r>
      <w:r w:rsidRPr="00897E30">
        <w:rPr>
          <w:b/>
          <w:color w:val="000000"/>
          <w:shd w:val="clear" w:color="auto" w:fill="FFFFFF"/>
        </w:rPr>
        <w:t>, флакон 1 мл (1 доза)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color w:val="000000"/>
          <w:sz w:val="22"/>
          <w:szCs w:val="22"/>
          <w:shd w:val="clear" w:color="auto" w:fill="FFFFFF"/>
        </w:rPr>
      </w:pPr>
      <w:r w:rsidRPr="00D8767A">
        <w:rPr>
          <w:color w:val="000000"/>
          <w:sz w:val="22"/>
          <w:szCs w:val="22"/>
          <w:shd w:val="clear" w:color="auto" w:fill="FFFFFF"/>
        </w:rPr>
        <w:t xml:space="preserve">Каждый флакон (1 доза) содержит инактивированную культуру вируса бешенства из штамма </w:t>
      </w:r>
      <w:proofErr w:type="spellStart"/>
      <w:r w:rsidRPr="00D8767A">
        <w:rPr>
          <w:color w:val="000000"/>
          <w:sz w:val="22"/>
          <w:szCs w:val="22"/>
          <w:shd w:val="clear" w:color="auto" w:fill="FFFFFF"/>
        </w:rPr>
        <w:t>Pasteur</w:t>
      </w:r>
      <w:proofErr w:type="spellEnd"/>
      <w:r w:rsidRPr="00D8767A">
        <w:rPr>
          <w:color w:val="000000"/>
          <w:sz w:val="22"/>
          <w:szCs w:val="22"/>
          <w:shd w:val="clear" w:color="auto" w:fill="FFFFFF"/>
        </w:rPr>
        <w:t xml:space="preserve"> RIV с активностью не менее 2 МЕ и адъювант AIPO4. По внешнему виду вакцина представляет собой суспензию розового или желто-коричневого цвета.</w:t>
      </w:r>
    </w:p>
    <w:p w:rsidR="00F464DB" w:rsidRPr="00897E30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 w:rsidRPr="00897E30">
        <w:rPr>
          <w:b/>
          <w:color w:val="000000"/>
          <w:shd w:val="clear" w:color="auto" w:fill="FFFFFF"/>
        </w:rPr>
        <w:t xml:space="preserve">Сухая живая вакцина против </w:t>
      </w:r>
      <w:r w:rsidRPr="00897E30">
        <w:rPr>
          <w:b/>
          <w:color w:val="000000"/>
          <w:szCs w:val="22"/>
          <w:shd w:val="clear" w:color="auto" w:fill="FFFFFF"/>
        </w:rPr>
        <w:t xml:space="preserve">вируса </w:t>
      </w:r>
      <w:proofErr w:type="spellStart"/>
      <w:r w:rsidRPr="00897E30">
        <w:rPr>
          <w:b/>
          <w:color w:val="000000"/>
          <w:szCs w:val="22"/>
          <w:shd w:val="clear" w:color="auto" w:fill="FFFFFF"/>
        </w:rPr>
        <w:t>ринотрахеита</w:t>
      </w:r>
      <w:proofErr w:type="spellEnd"/>
      <w:r w:rsidRPr="00897E30">
        <w:rPr>
          <w:b/>
          <w:color w:val="000000"/>
          <w:szCs w:val="22"/>
          <w:shd w:val="clear" w:color="auto" w:fill="FFFFFF"/>
        </w:rPr>
        <w:t xml:space="preserve">, </w:t>
      </w:r>
      <w:proofErr w:type="spellStart"/>
      <w:r w:rsidRPr="00897E30">
        <w:rPr>
          <w:b/>
          <w:color w:val="000000"/>
          <w:szCs w:val="22"/>
          <w:shd w:val="clear" w:color="auto" w:fill="FFFFFF"/>
        </w:rPr>
        <w:t>калицивируса</w:t>
      </w:r>
      <w:proofErr w:type="spellEnd"/>
      <w:r w:rsidRPr="00897E30">
        <w:rPr>
          <w:b/>
          <w:color w:val="000000"/>
          <w:szCs w:val="22"/>
          <w:shd w:val="clear" w:color="auto" w:fill="FFFFFF"/>
        </w:rPr>
        <w:t xml:space="preserve"> </w:t>
      </w:r>
      <w:r w:rsidR="00D61A1F">
        <w:rPr>
          <w:b/>
          <w:color w:val="000000"/>
          <w:szCs w:val="22"/>
          <w:shd w:val="clear" w:color="auto" w:fill="FFFFFF"/>
        </w:rPr>
        <w:t xml:space="preserve">и </w:t>
      </w:r>
      <w:r w:rsidRPr="00897E30">
        <w:rPr>
          <w:b/>
          <w:color w:val="000000"/>
          <w:szCs w:val="22"/>
          <w:shd w:val="clear" w:color="auto" w:fill="FFFFFF"/>
        </w:rPr>
        <w:t>панлейкопении кошек</w:t>
      </w:r>
      <w:r w:rsidRPr="00897E30">
        <w:rPr>
          <w:b/>
          <w:color w:val="000000"/>
          <w:shd w:val="clear" w:color="auto" w:fill="FFFFFF"/>
        </w:rPr>
        <w:t>,   флакон, 1 доза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color w:val="000000"/>
          <w:szCs w:val="22"/>
          <w:shd w:val="clear" w:color="auto" w:fill="FFFFFF"/>
        </w:rPr>
      </w:pPr>
      <w:r w:rsidRPr="00D8767A">
        <w:rPr>
          <w:color w:val="000000"/>
          <w:szCs w:val="22"/>
          <w:shd w:val="clear" w:color="auto" w:fill="FFFFFF"/>
        </w:rPr>
        <w:t xml:space="preserve">Сухая живая вакцина получена из </w:t>
      </w:r>
      <w:proofErr w:type="spellStart"/>
      <w:r w:rsidRPr="00D8767A">
        <w:rPr>
          <w:color w:val="000000"/>
          <w:szCs w:val="22"/>
          <w:shd w:val="clear" w:color="auto" w:fill="FFFFFF"/>
        </w:rPr>
        <w:t>культуральной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 жидкости перевиваемой линии клеток FEF, инфицированных </w:t>
      </w:r>
      <w:proofErr w:type="spellStart"/>
      <w:r w:rsidRPr="00D8767A">
        <w:rPr>
          <w:color w:val="000000"/>
          <w:szCs w:val="22"/>
          <w:shd w:val="clear" w:color="auto" w:fill="FFFFFF"/>
        </w:rPr>
        <w:t>аттенуированными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 (ослабленными) штаммами вирусов. </w:t>
      </w:r>
      <w:r w:rsidRPr="00897E30">
        <w:rPr>
          <w:i/>
          <w:color w:val="000000"/>
          <w:szCs w:val="22"/>
          <w:shd w:val="clear" w:color="auto" w:fill="FFFFFF"/>
        </w:rPr>
        <w:t>В 1</w:t>
      </w:r>
      <w:r w:rsidRPr="00D8767A">
        <w:rPr>
          <w:color w:val="000000"/>
          <w:szCs w:val="22"/>
          <w:shd w:val="clear" w:color="auto" w:fill="FFFFFF"/>
        </w:rPr>
        <w:t xml:space="preserve"> мл вакцина содержит 5,2 </w:t>
      </w:r>
      <w:proofErr w:type="spellStart"/>
      <w:r w:rsidRPr="00D8767A">
        <w:rPr>
          <w:color w:val="000000"/>
          <w:szCs w:val="22"/>
          <w:shd w:val="clear" w:color="auto" w:fill="FFFFFF"/>
        </w:rPr>
        <w:t>lg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 БОЕ единиц вируса </w:t>
      </w:r>
      <w:proofErr w:type="spellStart"/>
      <w:r w:rsidRPr="00D8767A">
        <w:rPr>
          <w:color w:val="000000"/>
          <w:szCs w:val="22"/>
          <w:shd w:val="clear" w:color="auto" w:fill="FFFFFF"/>
        </w:rPr>
        <w:t>ринотрахеита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 штамма G 2620A, 4,6 </w:t>
      </w:r>
      <w:proofErr w:type="spellStart"/>
      <w:r w:rsidRPr="00D8767A">
        <w:rPr>
          <w:color w:val="000000"/>
          <w:szCs w:val="22"/>
          <w:shd w:val="clear" w:color="auto" w:fill="FFFFFF"/>
        </w:rPr>
        <w:t>lg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 БОЕ единиц </w:t>
      </w:r>
      <w:proofErr w:type="spellStart"/>
      <w:r w:rsidRPr="00D8767A">
        <w:rPr>
          <w:color w:val="000000"/>
          <w:szCs w:val="22"/>
          <w:shd w:val="clear" w:color="auto" w:fill="FFFFFF"/>
        </w:rPr>
        <w:t>калицивируса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 кошек штамма F9 и 4,3 </w:t>
      </w:r>
      <w:proofErr w:type="spellStart"/>
      <w:r w:rsidRPr="00D8767A">
        <w:rPr>
          <w:color w:val="000000"/>
          <w:szCs w:val="22"/>
          <w:shd w:val="clear" w:color="auto" w:fill="FFFFFF"/>
        </w:rPr>
        <w:t>lg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 ТЦД50 единиц вируса панлейкопении кошек штамма MW-1, а также стабилизаторы: гидролизованный желатин, сорбитол, панкреатический </w:t>
      </w:r>
      <w:proofErr w:type="spellStart"/>
      <w:r w:rsidRPr="00D8767A">
        <w:rPr>
          <w:color w:val="000000"/>
          <w:szCs w:val="22"/>
          <w:shd w:val="clear" w:color="auto" w:fill="FFFFFF"/>
        </w:rPr>
        <w:t>гидролизат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 казеина и буферный раствор </w:t>
      </w:r>
      <w:proofErr w:type="spellStart"/>
      <w:r w:rsidRPr="00D8767A">
        <w:rPr>
          <w:color w:val="000000"/>
          <w:szCs w:val="22"/>
          <w:shd w:val="clear" w:color="auto" w:fill="FFFFFF"/>
        </w:rPr>
        <w:t>гидрофосфата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 калия </w:t>
      </w:r>
      <w:proofErr w:type="spellStart"/>
      <w:r w:rsidRPr="00D8767A">
        <w:rPr>
          <w:color w:val="000000"/>
          <w:szCs w:val="22"/>
          <w:shd w:val="clear" w:color="auto" w:fill="FFFFFF"/>
        </w:rPr>
        <w:t>дигидрата</w:t>
      </w:r>
      <w:proofErr w:type="spellEnd"/>
      <w:r w:rsidRPr="00D8767A">
        <w:rPr>
          <w:color w:val="000000"/>
          <w:szCs w:val="22"/>
          <w:shd w:val="clear" w:color="auto" w:fill="FFFFFF"/>
        </w:rPr>
        <w:t xml:space="preserve">. По внешнему виду вакцина представляет собой однородную пористую массу бледно-розового цвета. </w:t>
      </w:r>
    </w:p>
    <w:p w:rsidR="00F464DB" w:rsidRPr="00897E30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 w:rsidRPr="00897E30">
        <w:rPr>
          <w:b/>
          <w:color w:val="000000"/>
          <w:sz w:val="22"/>
          <w:szCs w:val="22"/>
          <w:shd w:val="clear" w:color="auto" w:fill="FFFFFF"/>
        </w:rPr>
        <w:t xml:space="preserve">Ассоциированная инактивированная субъединичная вакцина, содержащая  вирус гриппа лошадей и не менее 30 </w:t>
      </w:r>
      <w:proofErr w:type="gramStart"/>
      <w:r w:rsidRPr="00897E30">
        <w:rPr>
          <w:b/>
          <w:color w:val="000000"/>
          <w:sz w:val="22"/>
          <w:szCs w:val="22"/>
          <w:shd w:val="clear" w:color="auto" w:fill="FFFFFF"/>
        </w:rPr>
        <w:t>ЕД</w:t>
      </w:r>
      <w:proofErr w:type="gramEnd"/>
      <w:r w:rsidRPr="00897E30">
        <w:rPr>
          <w:b/>
          <w:color w:val="000000"/>
          <w:sz w:val="22"/>
          <w:szCs w:val="22"/>
          <w:shd w:val="clear" w:color="auto" w:fill="FFFFFF"/>
        </w:rPr>
        <w:t xml:space="preserve"> столбнячного </w:t>
      </w:r>
      <w:proofErr w:type="spellStart"/>
      <w:r w:rsidRPr="00897E30">
        <w:rPr>
          <w:b/>
          <w:color w:val="000000"/>
          <w:sz w:val="22"/>
          <w:szCs w:val="22"/>
          <w:shd w:val="clear" w:color="auto" w:fill="FFFFFF"/>
        </w:rPr>
        <w:t>токсоида</w:t>
      </w:r>
      <w:proofErr w:type="spellEnd"/>
      <w:r w:rsidRPr="00897E30">
        <w:rPr>
          <w:b/>
          <w:color w:val="000000"/>
          <w:shd w:val="clear" w:color="auto" w:fill="FFFFFF"/>
        </w:rPr>
        <w:t>, шприц 1 мл (1 доза)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color w:val="000000"/>
          <w:sz w:val="22"/>
          <w:szCs w:val="22"/>
          <w:shd w:val="clear" w:color="auto" w:fill="FFFFFF"/>
        </w:rPr>
      </w:pPr>
      <w:r w:rsidRPr="001F533D">
        <w:rPr>
          <w:color w:val="000000"/>
          <w:sz w:val="22"/>
          <w:szCs w:val="22"/>
          <w:shd w:val="clear" w:color="auto" w:fill="FFFFFF"/>
        </w:rPr>
        <w:t xml:space="preserve">Ассоциированная инактивированная субъединичная вакцина в одной дозе (1 мл) содержит 100 АЕ вируса гриппа лошадей штамма A-equine-1-Prague-56, 50 АЕ вируса штамма A-equine-2-Newmarket-1-93 (американский серотип — H3N8), 50 АЕ вируса штамма A-equine-2-Newmarket-2-93 (европейский серотип — H3N8) и не менее 30 </w:t>
      </w:r>
      <w:proofErr w:type="gramStart"/>
      <w:r w:rsidRPr="001F533D">
        <w:rPr>
          <w:color w:val="000000"/>
          <w:sz w:val="22"/>
          <w:szCs w:val="22"/>
          <w:shd w:val="clear" w:color="auto" w:fill="FFFFFF"/>
        </w:rPr>
        <w:t>ЕД</w:t>
      </w:r>
      <w:proofErr w:type="gramEnd"/>
      <w:r w:rsidRPr="001F533D">
        <w:rPr>
          <w:color w:val="000000"/>
          <w:sz w:val="22"/>
          <w:szCs w:val="22"/>
          <w:shd w:val="clear" w:color="auto" w:fill="FFFFFF"/>
        </w:rPr>
        <w:t xml:space="preserve"> столбнячного </w:t>
      </w:r>
      <w:proofErr w:type="spellStart"/>
      <w:r w:rsidRPr="001F533D">
        <w:rPr>
          <w:color w:val="000000"/>
          <w:sz w:val="22"/>
          <w:szCs w:val="22"/>
          <w:shd w:val="clear" w:color="auto" w:fill="FFFFFF"/>
        </w:rPr>
        <w:t>токсоида</w:t>
      </w:r>
      <w:proofErr w:type="spellEnd"/>
      <w:r w:rsidRPr="001F533D">
        <w:rPr>
          <w:color w:val="000000"/>
          <w:sz w:val="22"/>
          <w:szCs w:val="22"/>
          <w:shd w:val="clear" w:color="auto" w:fill="FFFFFF"/>
        </w:rPr>
        <w:t>, а также адъювант — очищенный сапонин, стабилизаторы. По внешнему виду представляет собой прозрачный, слегка опалесцирующий раствор. Препарат расфасовывают в стеклянные шприцы с резиновыми колпачками по 1 мл (1 доза)</w:t>
      </w:r>
    </w:p>
    <w:p w:rsidR="00F464DB" w:rsidRPr="00BA7F4E" w:rsidRDefault="00BA7F4E" w:rsidP="00F464DB">
      <w:pPr>
        <w:pStyle w:val="a7"/>
        <w:rPr>
          <w:b/>
        </w:rPr>
      </w:pPr>
      <w:r w:rsidRPr="00BA7F4E">
        <w:rPr>
          <w:b/>
        </w:rPr>
        <w:t>И</w:t>
      </w:r>
      <w:r w:rsidR="00F464DB" w:rsidRPr="00BA7F4E">
        <w:rPr>
          <w:b/>
        </w:rPr>
        <w:t xml:space="preserve">нформация о количестве товара, </w:t>
      </w:r>
      <w:r w:rsidR="00A33E3D" w:rsidRPr="00BA7F4E">
        <w:rPr>
          <w:b/>
        </w:rPr>
        <w:t>являющегося предметом договора</w:t>
      </w:r>
      <w:r w:rsidR="00F464DB" w:rsidRPr="00BA7F4E">
        <w:rPr>
          <w:b/>
        </w:rPr>
        <w:t>:</w:t>
      </w:r>
    </w:p>
    <w:p w:rsidR="00F464DB" w:rsidRPr="00BA7F4E" w:rsidRDefault="00F464DB" w:rsidP="00F464DB">
      <w:pPr>
        <w:numPr>
          <w:ilvl w:val="0"/>
          <w:numId w:val="8"/>
        </w:numPr>
      </w:pPr>
      <w:r w:rsidRPr="00BA7F4E">
        <w:rPr>
          <w:sz w:val="22"/>
          <w:szCs w:val="22"/>
        </w:rPr>
        <w:t xml:space="preserve">Комбинированная живая вакцина против чумы плотоядных, инфекционного гепатита и </w:t>
      </w:r>
      <w:proofErr w:type="spellStart"/>
      <w:r w:rsidRPr="00BA7F4E">
        <w:rPr>
          <w:sz w:val="22"/>
          <w:szCs w:val="22"/>
        </w:rPr>
        <w:t>парвовирусной</w:t>
      </w:r>
      <w:proofErr w:type="spellEnd"/>
      <w:r w:rsidRPr="00BA7F4E">
        <w:rPr>
          <w:sz w:val="22"/>
          <w:szCs w:val="22"/>
        </w:rPr>
        <w:t xml:space="preserve"> инфекции собак</w:t>
      </w:r>
      <w:r w:rsidRPr="00BA7F4E">
        <w:rPr>
          <w:color w:val="000000"/>
          <w:shd w:val="clear" w:color="auto" w:fill="FFFFFF"/>
        </w:rPr>
        <w:t xml:space="preserve">, флакон 1 мл (1 доза) – 20 доз </w:t>
      </w:r>
    </w:p>
    <w:p w:rsidR="00F464DB" w:rsidRPr="00BA7F4E" w:rsidRDefault="00F464DB" w:rsidP="00F464DB">
      <w:pPr>
        <w:numPr>
          <w:ilvl w:val="0"/>
          <w:numId w:val="8"/>
        </w:numPr>
      </w:pPr>
      <w:r w:rsidRPr="00BA7F4E">
        <w:rPr>
          <w:color w:val="000000"/>
          <w:sz w:val="22"/>
          <w:szCs w:val="22"/>
          <w:shd w:val="clear" w:color="auto" w:fill="FFFFFF"/>
        </w:rPr>
        <w:t xml:space="preserve">Сухая живая вакцина против чумы плотоядных, </w:t>
      </w:r>
      <w:proofErr w:type="spellStart"/>
      <w:r w:rsidRPr="00BA7F4E">
        <w:rPr>
          <w:color w:val="000000"/>
          <w:sz w:val="22"/>
          <w:szCs w:val="22"/>
          <w:shd w:val="clear" w:color="auto" w:fill="FFFFFF"/>
        </w:rPr>
        <w:t>парвовирусного</w:t>
      </w:r>
      <w:proofErr w:type="spellEnd"/>
      <w:r w:rsidRPr="00BA7F4E">
        <w:rPr>
          <w:color w:val="000000"/>
          <w:sz w:val="22"/>
          <w:szCs w:val="22"/>
          <w:shd w:val="clear" w:color="auto" w:fill="FFFFFF"/>
        </w:rPr>
        <w:t xml:space="preserve"> энтерита, аденовирусной инфекции и </w:t>
      </w:r>
      <w:proofErr w:type="spellStart"/>
      <w:r w:rsidRPr="00BA7F4E">
        <w:rPr>
          <w:color w:val="000000"/>
          <w:sz w:val="22"/>
          <w:szCs w:val="22"/>
          <w:shd w:val="clear" w:color="auto" w:fill="FFFFFF"/>
        </w:rPr>
        <w:t>парагриппа</w:t>
      </w:r>
      <w:proofErr w:type="spellEnd"/>
      <w:r w:rsidRPr="00BA7F4E">
        <w:rPr>
          <w:color w:val="000000"/>
          <w:sz w:val="22"/>
          <w:szCs w:val="22"/>
          <w:shd w:val="clear" w:color="auto" w:fill="FFFFFF"/>
        </w:rPr>
        <w:t xml:space="preserve"> собак</w:t>
      </w:r>
      <w:r w:rsidRPr="00BA7F4E">
        <w:rPr>
          <w:color w:val="000000"/>
          <w:shd w:val="clear" w:color="auto" w:fill="FFFFFF"/>
        </w:rPr>
        <w:t xml:space="preserve">, флакон 1 мл (1 доза) – 25 доз </w:t>
      </w:r>
    </w:p>
    <w:p w:rsidR="00F464DB" w:rsidRPr="00BA7F4E" w:rsidRDefault="00F464DB" w:rsidP="00F464DB">
      <w:pPr>
        <w:numPr>
          <w:ilvl w:val="0"/>
          <w:numId w:val="8"/>
        </w:numPr>
      </w:pPr>
      <w:r w:rsidRPr="00BA7F4E">
        <w:rPr>
          <w:color w:val="000000"/>
          <w:sz w:val="22"/>
          <w:szCs w:val="22"/>
          <w:shd w:val="clear" w:color="auto" w:fill="FFFFFF"/>
        </w:rPr>
        <w:t>Инактивированная вакцина против вируса бешенства</w:t>
      </w:r>
      <w:r w:rsidRPr="00BA7F4E">
        <w:rPr>
          <w:color w:val="000000"/>
          <w:shd w:val="clear" w:color="auto" w:fill="FFFFFF"/>
        </w:rPr>
        <w:t xml:space="preserve">, флакон 1 мл (1 доза) – 70 доз </w:t>
      </w:r>
    </w:p>
    <w:p w:rsidR="00F464DB" w:rsidRPr="00BA7F4E" w:rsidRDefault="00F464DB" w:rsidP="00F464DB">
      <w:pPr>
        <w:numPr>
          <w:ilvl w:val="0"/>
          <w:numId w:val="8"/>
        </w:numPr>
      </w:pPr>
      <w:r w:rsidRPr="00BA7F4E">
        <w:rPr>
          <w:color w:val="000000"/>
          <w:shd w:val="clear" w:color="auto" w:fill="FFFFFF"/>
        </w:rPr>
        <w:t xml:space="preserve">Сухая живая вакцина против </w:t>
      </w:r>
      <w:r w:rsidRPr="00BA7F4E">
        <w:rPr>
          <w:color w:val="000000"/>
          <w:szCs w:val="22"/>
          <w:shd w:val="clear" w:color="auto" w:fill="FFFFFF"/>
        </w:rPr>
        <w:t xml:space="preserve">вируса </w:t>
      </w:r>
      <w:proofErr w:type="spellStart"/>
      <w:r w:rsidRPr="00BA7F4E">
        <w:rPr>
          <w:color w:val="000000"/>
          <w:szCs w:val="22"/>
          <w:shd w:val="clear" w:color="auto" w:fill="FFFFFF"/>
        </w:rPr>
        <w:t>ринотрахеита</w:t>
      </w:r>
      <w:proofErr w:type="spellEnd"/>
      <w:r w:rsidRPr="00BA7F4E">
        <w:rPr>
          <w:color w:val="000000"/>
          <w:szCs w:val="22"/>
          <w:shd w:val="clear" w:color="auto" w:fill="FFFFFF"/>
        </w:rPr>
        <w:t xml:space="preserve">, </w:t>
      </w:r>
      <w:proofErr w:type="spellStart"/>
      <w:r w:rsidRPr="00BA7F4E">
        <w:rPr>
          <w:color w:val="000000"/>
          <w:szCs w:val="22"/>
          <w:shd w:val="clear" w:color="auto" w:fill="FFFFFF"/>
        </w:rPr>
        <w:t>калицивируса</w:t>
      </w:r>
      <w:proofErr w:type="spellEnd"/>
      <w:r w:rsidR="00D61A1F" w:rsidRPr="00BA7F4E">
        <w:rPr>
          <w:color w:val="000000"/>
          <w:szCs w:val="22"/>
          <w:shd w:val="clear" w:color="auto" w:fill="FFFFFF"/>
        </w:rPr>
        <w:t xml:space="preserve"> и панлейкопении кошек</w:t>
      </w:r>
      <w:r w:rsidRPr="00BA7F4E">
        <w:rPr>
          <w:color w:val="000000"/>
          <w:shd w:val="clear" w:color="auto" w:fill="FFFFFF"/>
        </w:rPr>
        <w:t xml:space="preserve">, флакон, 1 доза – 20 доз </w:t>
      </w:r>
    </w:p>
    <w:p w:rsidR="00F464DB" w:rsidRPr="00BA7F4E" w:rsidRDefault="00F464DB" w:rsidP="00F464DB">
      <w:pPr>
        <w:numPr>
          <w:ilvl w:val="0"/>
          <w:numId w:val="8"/>
        </w:numPr>
        <w:rPr>
          <w:color w:val="000000"/>
          <w:shd w:val="clear" w:color="auto" w:fill="FFFFFF"/>
        </w:rPr>
      </w:pPr>
      <w:r w:rsidRPr="00BA7F4E">
        <w:rPr>
          <w:color w:val="000000"/>
          <w:sz w:val="22"/>
          <w:szCs w:val="22"/>
          <w:shd w:val="clear" w:color="auto" w:fill="FFFFFF"/>
        </w:rPr>
        <w:t xml:space="preserve">Ассоциированная инактивированная субъединичная вакцина, содержащая  вирус гриппа и не менее 30 </w:t>
      </w:r>
      <w:proofErr w:type="gramStart"/>
      <w:r w:rsidRPr="00BA7F4E">
        <w:rPr>
          <w:color w:val="000000"/>
          <w:sz w:val="22"/>
          <w:szCs w:val="22"/>
          <w:shd w:val="clear" w:color="auto" w:fill="FFFFFF"/>
        </w:rPr>
        <w:t>ЕД</w:t>
      </w:r>
      <w:proofErr w:type="gramEnd"/>
      <w:r w:rsidRPr="00BA7F4E">
        <w:rPr>
          <w:color w:val="000000"/>
          <w:sz w:val="22"/>
          <w:szCs w:val="22"/>
          <w:shd w:val="clear" w:color="auto" w:fill="FFFFFF"/>
        </w:rPr>
        <w:t xml:space="preserve"> столбнячного </w:t>
      </w:r>
      <w:proofErr w:type="spellStart"/>
      <w:r w:rsidRPr="00BA7F4E">
        <w:rPr>
          <w:color w:val="000000"/>
          <w:sz w:val="22"/>
          <w:szCs w:val="22"/>
          <w:shd w:val="clear" w:color="auto" w:fill="FFFFFF"/>
        </w:rPr>
        <w:t>токсоида</w:t>
      </w:r>
      <w:proofErr w:type="spellEnd"/>
      <w:r w:rsidRPr="00BA7F4E">
        <w:rPr>
          <w:color w:val="000000"/>
          <w:shd w:val="clear" w:color="auto" w:fill="FFFFFF"/>
        </w:rPr>
        <w:t xml:space="preserve">, шприц 1 мл (1 доза) – 5 доз </w:t>
      </w:r>
    </w:p>
    <w:p w:rsidR="00BD18A3" w:rsidRPr="00E0458D" w:rsidRDefault="00BA7F4E" w:rsidP="00E0458D">
      <w:pPr>
        <w:ind w:firstLine="709"/>
        <w:jc w:val="both"/>
        <w:rPr>
          <w:b/>
          <w:color w:val="000000"/>
          <w:shd w:val="clear" w:color="auto" w:fill="FFFFFF"/>
        </w:rPr>
      </w:pPr>
      <w:r w:rsidRPr="00E0458D">
        <w:rPr>
          <w:b/>
          <w:sz w:val="22"/>
          <w:szCs w:val="22"/>
        </w:rPr>
        <w:lastRenderedPageBreak/>
        <w:t xml:space="preserve">Участник закупки должен иметь </w:t>
      </w:r>
      <w:r w:rsidRPr="00E0458D">
        <w:rPr>
          <w:b/>
          <w:sz w:val="22"/>
          <w:szCs w:val="22"/>
        </w:rPr>
        <w:t>лицензи</w:t>
      </w:r>
      <w:r w:rsidRPr="00E0458D">
        <w:rPr>
          <w:b/>
          <w:sz w:val="22"/>
          <w:szCs w:val="22"/>
        </w:rPr>
        <w:t>ю</w:t>
      </w:r>
      <w:r w:rsidRPr="00E0458D">
        <w:rPr>
          <w:b/>
          <w:sz w:val="22"/>
          <w:szCs w:val="22"/>
        </w:rPr>
        <w:t xml:space="preserve"> на осуществление фармацевтической деятельности в сфере обращения лекарс</w:t>
      </w:r>
      <w:bookmarkStart w:id="0" w:name="_GoBack"/>
      <w:bookmarkEnd w:id="0"/>
      <w:r w:rsidRPr="00E0458D">
        <w:rPr>
          <w:b/>
          <w:sz w:val="22"/>
          <w:szCs w:val="22"/>
        </w:rPr>
        <w:t>твенных сре</w:t>
      </w:r>
      <w:proofErr w:type="gramStart"/>
      <w:r w:rsidRPr="00E0458D">
        <w:rPr>
          <w:b/>
          <w:sz w:val="22"/>
          <w:szCs w:val="22"/>
        </w:rPr>
        <w:t>дств дл</w:t>
      </w:r>
      <w:proofErr w:type="gramEnd"/>
      <w:r w:rsidRPr="00E0458D">
        <w:rPr>
          <w:b/>
          <w:sz w:val="22"/>
          <w:szCs w:val="22"/>
        </w:rPr>
        <w:t>я животных</w:t>
      </w:r>
      <w:r w:rsidRPr="00E0458D">
        <w:rPr>
          <w:b/>
          <w:sz w:val="22"/>
          <w:szCs w:val="22"/>
        </w:rPr>
        <w:t>.</w:t>
      </w:r>
    </w:p>
    <w:sectPr w:rsidR="00BD18A3" w:rsidRPr="00E0458D" w:rsidSect="009B42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27AE7"/>
    <w:multiLevelType w:val="hybridMultilevel"/>
    <w:tmpl w:val="D8560410"/>
    <w:lvl w:ilvl="0" w:tplc="2448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5A903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E34640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03F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8A6397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D23A4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F8098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BD2E2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6AE1A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58614500"/>
    <w:multiLevelType w:val="hybridMultilevel"/>
    <w:tmpl w:val="B7F4A7B6"/>
    <w:lvl w:ilvl="0" w:tplc="C6F4F47A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4122F6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F31FC8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6226AB"/>
    <w:multiLevelType w:val="hybridMultilevel"/>
    <w:tmpl w:val="9F46CB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B9151A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136B"/>
    <w:rsid w:val="00006B0A"/>
    <w:rsid w:val="000072BF"/>
    <w:rsid w:val="000116C0"/>
    <w:rsid w:val="000125AC"/>
    <w:rsid w:val="000153D5"/>
    <w:rsid w:val="0001540F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2A52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2C02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5406"/>
    <w:rsid w:val="00302DB4"/>
    <w:rsid w:val="003048EC"/>
    <w:rsid w:val="00312666"/>
    <w:rsid w:val="00316CB1"/>
    <w:rsid w:val="00336F03"/>
    <w:rsid w:val="0033792E"/>
    <w:rsid w:val="00344575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40735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129"/>
    <w:rsid w:val="005C43DF"/>
    <w:rsid w:val="005D3531"/>
    <w:rsid w:val="005E7641"/>
    <w:rsid w:val="005F00A8"/>
    <w:rsid w:val="005F1518"/>
    <w:rsid w:val="005F5674"/>
    <w:rsid w:val="005F7BAB"/>
    <w:rsid w:val="00615CAF"/>
    <w:rsid w:val="006215F5"/>
    <w:rsid w:val="00623E46"/>
    <w:rsid w:val="00625C71"/>
    <w:rsid w:val="0062780B"/>
    <w:rsid w:val="006331B1"/>
    <w:rsid w:val="00637325"/>
    <w:rsid w:val="00637834"/>
    <w:rsid w:val="00645634"/>
    <w:rsid w:val="006546C7"/>
    <w:rsid w:val="00655905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2C2D"/>
    <w:rsid w:val="006C32CA"/>
    <w:rsid w:val="006D664C"/>
    <w:rsid w:val="006D70E1"/>
    <w:rsid w:val="006E0136"/>
    <w:rsid w:val="006F31EA"/>
    <w:rsid w:val="00704A3B"/>
    <w:rsid w:val="007115BF"/>
    <w:rsid w:val="007219BA"/>
    <w:rsid w:val="007238CA"/>
    <w:rsid w:val="00723D22"/>
    <w:rsid w:val="00732A00"/>
    <w:rsid w:val="00772A55"/>
    <w:rsid w:val="00776F1D"/>
    <w:rsid w:val="0078285F"/>
    <w:rsid w:val="00787EB8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01D1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1C13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40A3"/>
    <w:rsid w:val="009256EC"/>
    <w:rsid w:val="00925831"/>
    <w:rsid w:val="00930994"/>
    <w:rsid w:val="00932CBE"/>
    <w:rsid w:val="00937AEE"/>
    <w:rsid w:val="00941903"/>
    <w:rsid w:val="00944319"/>
    <w:rsid w:val="0094530B"/>
    <w:rsid w:val="00952428"/>
    <w:rsid w:val="00957300"/>
    <w:rsid w:val="0097134E"/>
    <w:rsid w:val="0097485F"/>
    <w:rsid w:val="00976691"/>
    <w:rsid w:val="0098352C"/>
    <w:rsid w:val="00985F86"/>
    <w:rsid w:val="00990E42"/>
    <w:rsid w:val="009913B8"/>
    <w:rsid w:val="00996793"/>
    <w:rsid w:val="009A3DE5"/>
    <w:rsid w:val="009B2C51"/>
    <w:rsid w:val="009B4292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3E3D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5685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976E9"/>
    <w:rsid w:val="00BA10A5"/>
    <w:rsid w:val="00BA3125"/>
    <w:rsid w:val="00BA7F4E"/>
    <w:rsid w:val="00BB1EDC"/>
    <w:rsid w:val="00BB36C5"/>
    <w:rsid w:val="00BC3B58"/>
    <w:rsid w:val="00BC7892"/>
    <w:rsid w:val="00BC7BEF"/>
    <w:rsid w:val="00BC7E67"/>
    <w:rsid w:val="00BD18A3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E061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57EB8"/>
    <w:rsid w:val="00D61A1F"/>
    <w:rsid w:val="00D63A6B"/>
    <w:rsid w:val="00D66028"/>
    <w:rsid w:val="00D66502"/>
    <w:rsid w:val="00D808A9"/>
    <w:rsid w:val="00D86D1D"/>
    <w:rsid w:val="00D926CC"/>
    <w:rsid w:val="00D92E5E"/>
    <w:rsid w:val="00D942E3"/>
    <w:rsid w:val="00DA008D"/>
    <w:rsid w:val="00DA3C03"/>
    <w:rsid w:val="00DA482D"/>
    <w:rsid w:val="00DB02C6"/>
    <w:rsid w:val="00DB3ACB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0458D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C45"/>
    <w:rsid w:val="00E50FE8"/>
    <w:rsid w:val="00E51E88"/>
    <w:rsid w:val="00E520A9"/>
    <w:rsid w:val="00E53101"/>
    <w:rsid w:val="00E56713"/>
    <w:rsid w:val="00E603C9"/>
    <w:rsid w:val="00E715AE"/>
    <w:rsid w:val="00E72585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464DB"/>
    <w:rsid w:val="00F52749"/>
    <w:rsid w:val="00F5660D"/>
    <w:rsid w:val="00F62A32"/>
    <w:rsid w:val="00F67646"/>
    <w:rsid w:val="00F712A8"/>
    <w:rsid w:val="00F7218D"/>
    <w:rsid w:val="00F8136B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0FE1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  <w:style w:type="paragraph" w:styleId="ab">
    <w:name w:val="Normal (Web)"/>
    <w:basedOn w:val="a"/>
    <w:semiHidden/>
    <w:rsid w:val="00F464D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  <w:style w:type="paragraph" w:styleId="ab">
    <w:name w:val="Normal (Web)"/>
    <w:basedOn w:val="a"/>
    <w:semiHidden/>
    <w:rsid w:val="00F464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28</cp:revision>
  <dcterms:created xsi:type="dcterms:W3CDTF">2014-01-22T11:37:00Z</dcterms:created>
  <dcterms:modified xsi:type="dcterms:W3CDTF">2014-02-04T11:39:00Z</dcterms:modified>
</cp:coreProperties>
</file>